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78" w:rsidRPr="005B0478" w:rsidRDefault="005B0478" w:rsidP="005B0478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ˎ̥" w:eastAsia="宋体" w:hAnsi="ˎ̥" w:cs="宋体"/>
          <w:kern w:val="0"/>
          <w:szCs w:val="21"/>
        </w:rPr>
      </w:pPr>
      <w:r w:rsidRPr="005B0478">
        <w:rPr>
          <w:rFonts w:ascii="Times New Roman" w:eastAsia="宋体" w:hAnsi="Times New Roman" w:cs="宋体" w:hint="eastAsia"/>
          <w:kern w:val="0"/>
          <w:szCs w:val="21"/>
        </w:rPr>
        <w:t>附件：中信银行财产损失明细表</w:t>
      </w:r>
      <w:r w:rsidRPr="005B0478">
        <w:rPr>
          <w:rFonts w:ascii="ˎ̥" w:eastAsia="宋体" w:hAnsi="ˎ̥" w:cs="宋体"/>
          <w:kern w:val="0"/>
          <w:szCs w:val="21"/>
        </w:rPr>
        <w:t xml:space="preserve"> </w:t>
      </w:r>
      <w:r w:rsidRPr="005B0478">
        <w:rPr>
          <w:rFonts w:ascii="宋体" w:eastAsia="宋体" w:hAnsi="宋体" w:cs="宋体" w:hint="eastAsia"/>
          <w:kern w:val="0"/>
          <w:szCs w:val="21"/>
        </w:rPr>
        <w:t></w:t>
      </w:r>
      <w:r w:rsidRPr="005B0478">
        <w:rPr>
          <w:rFonts w:ascii="ˎ̥" w:eastAsia="宋体" w:hAnsi="ˎ̥" w:cs="宋体"/>
          <w:kern w:val="0"/>
          <w:szCs w:val="21"/>
        </w:rPr>
        <w:t xml:space="preserve"> </w:t>
      </w:r>
    </w:p>
    <w:tbl>
      <w:tblPr>
        <w:tblW w:w="5000" w:type="pct"/>
        <w:tblLook w:val="04A0"/>
      </w:tblPr>
      <w:tblGrid>
        <w:gridCol w:w="758"/>
        <w:gridCol w:w="1948"/>
        <w:gridCol w:w="2908"/>
        <w:gridCol w:w="2908"/>
      </w:tblGrid>
      <w:tr w:rsidR="005B0478" w:rsidRPr="005B0478" w:rsidTr="005B0478">
        <w:trPr>
          <w:trHeight w:val="211"/>
        </w:trPr>
        <w:tc>
          <w:tcPr>
            <w:tcW w:w="15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资 产 项 目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分    行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金       额（元）</w:t>
            </w:r>
          </w:p>
        </w:tc>
      </w:tr>
      <w:tr w:rsidR="005B0478" w:rsidRPr="005B0478" w:rsidTr="005B0478">
        <w:trPr>
          <w:trHeight w:val="20"/>
        </w:trPr>
        <w:tc>
          <w:tcPr>
            <w:tcW w:w="15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信贷类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总行营业部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1090592178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总行管理部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65478545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深圳分行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2466791703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南京分行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795001016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大连分行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183448700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杭州分行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18052247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青岛分行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422175111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长沙分行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270947482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上海分行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4632521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广州分行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86362994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苏州分行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11849864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济南分行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19300000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信用卡中心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7944639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沈阳分行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800776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合      计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5443377776 </w:t>
            </w:r>
          </w:p>
        </w:tc>
      </w:tr>
      <w:tr w:rsidR="005B0478" w:rsidRPr="005B0478" w:rsidTr="005B0478">
        <w:trPr>
          <w:trHeight w:val="2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非信贷类</w:t>
            </w:r>
          </w:p>
        </w:tc>
        <w:tc>
          <w:tcPr>
            <w:tcW w:w="114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存放同业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大连分行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12300000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青岛分行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49362298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杭州分行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566114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62228412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拆放同业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长沙分行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5390000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深圳分行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116147498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121537498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应收租赁款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总行营业部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97617846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青岛分行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2774345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100392190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股权投资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苏州分行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1000000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南京分行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3195257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深圳分行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47645000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总行营业部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17934186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总行管理部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10956637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80731080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债权投资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总行营业部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74732466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南京分行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1000000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75732466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其他应收款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福州分行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13000000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杭州分行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64367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沈阳分行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4906698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上海分行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301568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济南分行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7675202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南京分行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9394146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深圳分行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34326462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长沙分行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714735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合肥分行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749163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广州分行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4185411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总行管理部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1893019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总行营业部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507721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青岛分行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73201936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苏州分行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9703042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大连分行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30058248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190681717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抵债资产处置损失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苏州分行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2538655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沈阳分行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14005783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16544438 </w:t>
            </w:r>
          </w:p>
        </w:tc>
      </w:tr>
      <w:tr w:rsidR="005B0478" w:rsidRPr="005B0478" w:rsidTr="005B047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0478" w:rsidRPr="005B0478" w:rsidRDefault="005B0478" w:rsidP="005B04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9" w:type="pct"/>
            <w:gridSpan w:val="2"/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合           计</w:t>
            </w:r>
          </w:p>
        </w:tc>
        <w:tc>
          <w:tcPr>
            <w:tcW w:w="17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647847802</w:t>
            </w:r>
            <w:r w:rsidRPr="005B0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5B0478" w:rsidRPr="005B0478" w:rsidTr="005B0478">
        <w:trPr>
          <w:trHeight w:val="20"/>
        </w:trPr>
        <w:tc>
          <w:tcPr>
            <w:tcW w:w="32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总        计</w:t>
            </w:r>
          </w:p>
        </w:tc>
        <w:tc>
          <w:tcPr>
            <w:tcW w:w="1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0478" w:rsidRPr="005B0478" w:rsidRDefault="005B0478" w:rsidP="005B0478">
            <w:pPr>
              <w:widowControl/>
              <w:autoSpaceDE w:val="0"/>
              <w:spacing w:before="100" w:beforeAutospacing="1" w:after="100" w:afterAutospacing="1" w:line="2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6091225578</w:t>
            </w:r>
          </w:p>
        </w:tc>
      </w:tr>
    </w:tbl>
    <w:p w:rsidR="007E0D75" w:rsidRPr="005B0478" w:rsidRDefault="007E0D75" w:rsidP="005B0478">
      <w:pPr>
        <w:rPr>
          <w:rFonts w:hint="eastAsia"/>
        </w:rPr>
      </w:pPr>
    </w:p>
    <w:sectPr w:rsidR="007E0D75" w:rsidRPr="005B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EE" w:rsidRDefault="00F959EE" w:rsidP="007E0D75">
      <w:r>
        <w:separator/>
      </w:r>
    </w:p>
  </w:endnote>
  <w:endnote w:type="continuationSeparator" w:id="1">
    <w:p w:rsidR="00F959EE" w:rsidRDefault="00F959EE" w:rsidP="007E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EE" w:rsidRDefault="00F959EE" w:rsidP="007E0D75">
      <w:r>
        <w:separator/>
      </w:r>
    </w:p>
  </w:footnote>
  <w:footnote w:type="continuationSeparator" w:id="1">
    <w:p w:rsidR="00F959EE" w:rsidRDefault="00F959EE" w:rsidP="007E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D75"/>
    <w:rsid w:val="005B0478"/>
    <w:rsid w:val="007E0D75"/>
    <w:rsid w:val="00F9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D75"/>
    <w:rPr>
      <w:sz w:val="18"/>
      <w:szCs w:val="18"/>
    </w:rPr>
  </w:style>
  <w:style w:type="character" w:customStyle="1" w:styleId="ftblack1">
    <w:name w:val="ftblack1"/>
    <w:basedOn w:val="a0"/>
    <w:rsid w:val="007E0D75"/>
    <w:rPr>
      <w:color w:val="000000"/>
    </w:rPr>
  </w:style>
  <w:style w:type="paragraph" w:styleId="a5">
    <w:name w:val="Normal (Web)"/>
    <w:basedOn w:val="a"/>
    <w:uiPriority w:val="99"/>
    <w:semiHidden/>
    <w:unhideWhenUsed/>
    <w:rsid w:val="005B0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707">
                  <w:marLeft w:val="0"/>
                  <w:marRight w:val="0"/>
                  <w:marTop w:val="0"/>
                  <w:marBottom w:val="120"/>
                  <w:divBdr>
                    <w:top w:val="single" w:sz="6" w:space="0" w:color="D5D9DD"/>
                    <w:left w:val="single" w:sz="6" w:space="0" w:color="D5D9DD"/>
                    <w:bottom w:val="single" w:sz="6" w:space="0" w:color="D5D9DD"/>
                    <w:right w:val="single" w:sz="6" w:space="0" w:color="D5D9DD"/>
                  </w:divBdr>
                  <w:divsChild>
                    <w:div w:id="17549368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2012-03-31T02:43:00Z</dcterms:created>
  <dcterms:modified xsi:type="dcterms:W3CDTF">2012-03-31T03:07:00Z</dcterms:modified>
</cp:coreProperties>
</file>