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21" w:rsidRPr="003C0D21" w:rsidRDefault="003C0D21" w:rsidP="003C0D21">
      <w:pPr>
        <w:widowControl/>
        <w:wordWrap w:val="0"/>
        <w:spacing w:before="100" w:beforeAutospacing="1" w:after="100" w:afterAutospacing="1" w:line="432" w:lineRule="auto"/>
        <w:jc w:val="center"/>
        <w:rPr>
          <w:rFonts w:ascii="̥_GB2312" w:eastAsia="宋体" w:hAnsi="̥_GB2312" w:cs="宋体"/>
          <w:b/>
          <w:bCs/>
          <w:smallCaps/>
          <w:color w:val="000000"/>
          <w:kern w:val="0"/>
          <w:sz w:val="20"/>
          <w:szCs w:val="20"/>
        </w:rPr>
      </w:pPr>
      <w:r w:rsidRPr="003C0D21">
        <w:rPr>
          <w:rFonts w:ascii="̥_GB2312" w:eastAsia="宋体" w:hAnsi="̥_GB2312" w:cs="宋体"/>
          <w:b/>
          <w:bCs/>
          <w:smallCaps/>
          <w:color w:val="000000"/>
          <w:kern w:val="0"/>
          <w:sz w:val="20"/>
          <w:szCs w:val="20"/>
        </w:rPr>
        <w:t>附件：　　首批配额到量后不加征关税的钢铁产品清单</w:t>
      </w:r>
    </w:p>
    <w:p w:rsidR="003C0D21" w:rsidRPr="003C0D21" w:rsidRDefault="003C0D21" w:rsidP="003C0D21">
      <w:pPr>
        <w:widowControl/>
        <w:shd w:val="clear" w:color="auto" w:fill="FFFFFF"/>
        <w:wordWrap w:val="0"/>
        <w:spacing w:line="432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┌──┬────────┬───────────┬─────────────────────┐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│序号│　产品种类名称　│　　所涉税号　　　　　│　　　　　　 产品描述　　　　　　　　　　 │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├──┼────────┼───────────┼─────────────────────┤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│1　 │冷轧普薄板(带)　│　72091800　　　　　　│板厚≤0．3mm且宽度≤900mm的冷轧钢板　　　 │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│　　│　　　　　　　　├───────────┼─────────────────────┤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│　　│　　　　　　　　│　72091500．72091600．│含碳量＞0．55％的冷轧钢板　　　　　　　　 │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│　　│　　　　　　　　│　72091700．72091800．│　　　　　　　　　　　　　　　　　　　　　│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│　　│　　　　　　　　│　72092700．72099000　│　　　　　　　　　　　　　　　　　　　　　│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├──┼────────┼───────────┼─────────────────────┤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│2　 │冷轧不锈薄板(带)│　72193200．72193300．│铝含量在2％—4％之间的冷轧不锈钢　　　　　│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│　　│　　　　　　　　│　72193400．72193500．│　　　　　　　　　　　　　　　　　　　　　│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│　　│　　　　　　　　│　72202000　　　　　　│　　　　　　　　　　　　　　　　　　　　　│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│　　│　　　　　　　　├───────────┼─────────────────────┤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│　　│　　　　　　　　│　72193400　　　　　　│宽度≥1320mm且厚度为0．5—1mm的冷轧不锈钢 │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│　　│　　　　　　　　├───────────┼─────────────────────┤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│　　│　　　　　　　　│　72193500　　　　　　│宽度≥1320mm且厚度小于0．5mm的冷轧不锈钢　│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│　　│　　　　　　　　├───────────┼─────────────────────┤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│　　│　　　　　　　　│　72202000　　　　　　│碳含量在0．42％—0．50％之间的冷轧不锈钢　│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├──┼────────┼───────────┼─────────────────────┤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│3　 │热轧普薄板　　　│　72083900　　　　　　│板厚≤1．1mm的热轧薄板　　　　　　　　　　│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lastRenderedPageBreak/>
        <w:t>├──┼────────┼───────────┼─────────────────────┤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│4　 │彩涂板　　　　　│　72107000　　　　　　│镀铝锌基板(铝含量在4％—6％或54％—56％　 │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│　　│　　　　　　　　│　　　　　　　　　　　│之间)的彩涂板　　　　　　　　　　　　　　 │</w:t>
      </w:r>
    </w:p>
    <w:p w:rsidR="003C0D21" w:rsidRPr="003C0D21" w:rsidRDefault="003C0D21" w:rsidP="003C0D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C0D21">
        <w:rPr>
          <w:rFonts w:ascii="宋体" w:eastAsia="宋体" w:hAnsi="宋体" w:cs="宋体"/>
          <w:color w:val="000000"/>
          <w:kern w:val="0"/>
          <w:sz w:val="18"/>
          <w:szCs w:val="18"/>
        </w:rPr>
        <w:t>└──┴────────┴───────────┴─────────────────────┘</w:t>
      </w:r>
    </w:p>
    <w:p w:rsidR="000F5F95" w:rsidRPr="003C0D21" w:rsidRDefault="000F5F95" w:rsidP="003C0D21"/>
    <w:sectPr w:rsidR="000F5F95" w:rsidRPr="003C0D21" w:rsidSect="00FD6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5F8" w:rsidRDefault="006C15F8" w:rsidP="00F47894">
      <w:r>
        <w:separator/>
      </w:r>
    </w:p>
  </w:endnote>
  <w:endnote w:type="continuationSeparator" w:id="1">
    <w:p w:rsidR="006C15F8" w:rsidRDefault="006C15F8" w:rsidP="00F47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̥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5F8" w:rsidRDefault="006C15F8" w:rsidP="00F47894">
      <w:r>
        <w:separator/>
      </w:r>
    </w:p>
  </w:footnote>
  <w:footnote w:type="continuationSeparator" w:id="1">
    <w:p w:rsidR="006C15F8" w:rsidRDefault="006C15F8" w:rsidP="00F478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894"/>
    <w:rsid w:val="000F5F95"/>
    <w:rsid w:val="003C0D21"/>
    <w:rsid w:val="006C15F8"/>
    <w:rsid w:val="00916146"/>
    <w:rsid w:val="00A95866"/>
    <w:rsid w:val="00B258B9"/>
    <w:rsid w:val="00B365A6"/>
    <w:rsid w:val="00BC2B08"/>
    <w:rsid w:val="00CB3F08"/>
    <w:rsid w:val="00D75560"/>
    <w:rsid w:val="00E10CEC"/>
    <w:rsid w:val="00ED4374"/>
    <w:rsid w:val="00F47894"/>
    <w:rsid w:val="00FD6752"/>
    <w:rsid w:val="00FE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7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78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7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789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478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365A6"/>
    <w:rPr>
      <w:rFonts w:ascii="宋体" w:eastAsia="宋体" w:hAnsi="宋体" w:hint="eastAsia"/>
      <w:strike w:val="0"/>
      <w:dstrike w:val="0"/>
      <w:color w:val="622020"/>
      <w:sz w:val="18"/>
      <w:szCs w:val="18"/>
      <w:u w:val="non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CB3F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B3F08"/>
    <w:rPr>
      <w:sz w:val="18"/>
      <w:szCs w:val="18"/>
    </w:rPr>
  </w:style>
  <w:style w:type="paragraph" w:customStyle="1" w:styleId="zhang">
    <w:name w:val="zhang"/>
    <w:basedOn w:val="a"/>
    <w:rsid w:val="003C0D21"/>
    <w:pPr>
      <w:widowControl/>
      <w:spacing w:before="100" w:beforeAutospacing="1" w:after="100" w:afterAutospacing="1"/>
      <w:jc w:val="left"/>
    </w:pPr>
    <w:rPr>
      <w:rFonts w:ascii="̥_GB2312" w:eastAsia="宋体" w:hAnsi="̥_GB2312" w:cs="宋体"/>
      <w:b/>
      <w:bCs/>
      <w:smallCaps/>
      <w:color w:val="000000"/>
      <w:kern w:val="0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3C0D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C0D2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304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53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8511">
                  <w:marLeft w:val="75"/>
                  <w:marRight w:val="75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6487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796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6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2905">
              <w:marLeft w:val="0"/>
              <w:marRight w:val="0"/>
              <w:marTop w:val="0"/>
              <w:marBottom w:val="0"/>
              <w:divBdr>
                <w:top w:val="single" w:sz="6" w:space="15" w:color="CCCCCC"/>
                <w:left w:val="single" w:sz="6" w:space="0" w:color="CCCCCC"/>
                <w:bottom w:val="single" w:sz="6" w:space="15" w:color="CCCCCC"/>
                <w:right w:val="single" w:sz="6" w:space="0" w:color="CCCCCC"/>
              </w:divBdr>
              <w:divsChild>
                <w:div w:id="18738103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1093</Characters>
  <Application>Microsoft Office Word</Application>
  <DocSecurity>0</DocSecurity>
  <Lines>9</Lines>
  <Paragraphs>2</Paragraphs>
  <ScaleCrop>false</ScaleCrop>
  <Company>微软中国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yl2510</dc:creator>
  <cp:keywords/>
  <dc:description/>
  <cp:lastModifiedBy>yl2510</cp:lastModifiedBy>
  <cp:revision>11</cp:revision>
  <dcterms:created xsi:type="dcterms:W3CDTF">2012-06-28T08:06:00Z</dcterms:created>
  <dcterms:modified xsi:type="dcterms:W3CDTF">2012-06-28T08:31:00Z</dcterms:modified>
</cp:coreProperties>
</file>